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2A" w:rsidRDefault="00CE582A" w:rsidP="00CE582A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053D">
        <w:rPr>
          <w:rFonts w:ascii="Times New Roman" w:hAnsi="Times New Roman" w:cs="Times New Roman"/>
          <w:b/>
          <w:bCs/>
          <w:sz w:val="32"/>
          <w:szCs w:val="32"/>
          <w:u w:val="single"/>
        </w:rPr>
        <w:t>СРЕДСТВА ОБУЧЕНИЯ</w:t>
      </w:r>
    </w:p>
    <w:p w:rsidR="00CE582A" w:rsidRPr="00F9053D" w:rsidRDefault="00CE582A" w:rsidP="00CE582A">
      <w:pPr>
        <w:pStyle w:val="Default"/>
        <w:rPr>
          <w:rFonts w:ascii="Times New Roman" w:hAnsi="Times New Roman" w:cs="Times New Roman"/>
          <w:sz w:val="32"/>
          <w:szCs w:val="32"/>
          <w:u w:val="single"/>
        </w:rPr>
      </w:pPr>
    </w:p>
    <w:p w:rsidR="00CE582A" w:rsidRPr="00E11F21" w:rsidRDefault="00CE582A" w:rsidP="00CE58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1F21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 </w:t>
      </w:r>
      <w:r w:rsidRPr="00E11F21">
        <w:rPr>
          <w:rFonts w:ascii="Times New Roman" w:hAnsi="Times New Roman" w:cs="Times New Roman"/>
          <w:sz w:val="28"/>
          <w:szCs w:val="28"/>
        </w:rPr>
        <w:t xml:space="preserve">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развития, в том числе приспособленных для использования инвалидами и лицами с ограниченными возможностями здоровья. </w:t>
      </w:r>
    </w:p>
    <w:p w:rsidR="00CE582A" w:rsidRDefault="00CE582A" w:rsidP="00CE582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CE582A" w:rsidRPr="00E11F21" w:rsidRDefault="00CE582A" w:rsidP="00CE58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В МБДОУ ЦРР №5</w:t>
      </w:r>
      <w:r w:rsidRPr="00E11F21">
        <w:rPr>
          <w:rFonts w:ascii="Times New Roman" w:hAnsi="Times New Roman" w:cs="Times New Roman"/>
          <w:b/>
          <w:bCs/>
          <w:sz w:val="28"/>
          <w:szCs w:val="28"/>
        </w:rPr>
        <w:t xml:space="preserve"> имеются следующие средства обучения: </w:t>
      </w:r>
    </w:p>
    <w:p w:rsidR="00CE582A" w:rsidRDefault="00CE582A" w:rsidP="00CE582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b/>
          <w:bCs/>
          <w:sz w:val="28"/>
          <w:szCs w:val="28"/>
        </w:rPr>
        <w:t xml:space="preserve">печатные </w:t>
      </w:r>
      <w:r w:rsidRPr="00E11F21">
        <w:rPr>
          <w:rFonts w:ascii="Times New Roman" w:hAnsi="Times New Roman" w:cs="Times New Roman"/>
          <w:sz w:val="28"/>
          <w:szCs w:val="28"/>
        </w:rPr>
        <w:t>(учебные пособия, книги для чтения, хрестоматии, рабочие тетради, атласы</w:t>
      </w:r>
      <w:r>
        <w:rPr>
          <w:rFonts w:ascii="Times New Roman" w:hAnsi="Times New Roman" w:cs="Times New Roman"/>
          <w:sz w:val="28"/>
          <w:szCs w:val="28"/>
        </w:rPr>
        <w:t>, раздаточный материал и т.д.);</w:t>
      </w:r>
    </w:p>
    <w:p w:rsidR="00CE582A" w:rsidRPr="00E11F21" w:rsidRDefault="00CE582A" w:rsidP="00CE582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образовательные ресурсы </w:t>
      </w:r>
      <w:r w:rsidRPr="00E11F21">
        <w:rPr>
          <w:rFonts w:ascii="Times New Roman" w:hAnsi="Times New Roman" w:cs="Times New Roman"/>
          <w:sz w:val="28"/>
          <w:szCs w:val="28"/>
        </w:rPr>
        <w:t xml:space="preserve">(часто называемые образовательные сетевые образовательные ресурсы, мультимедийные универсальные энциклопедии и т.п.); </w:t>
      </w:r>
    </w:p>
    <w:p w:rsidR="00CE582A" w:rsidRPr="00E11F21" w:rsidRDefault="00CE582A" w:rsidP="00CE582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b/>
          <w:bCs/>
          <w:sz w:val="28"/>
          <w:szCs w:val="28"/>
        </w:rPr>
        <w:t xml:space="preserve">аудиовизуальные </w:t>
      </w:r>
      <w:r w:rsidRPr="00E11F21">
        <w:rPr>
          <w:rFonts w:ascii="Times New Roman" w:hAnsi="Times New Roman" w:cs="Times New Roman"/>
          <w:sz w:val="28"/>
          <w:szCs w:val="28"/>
        </w:rPr>
        <w:t xml:space="preserve">(слайды, слайд-фильмы, видеофильмы образовательные, учебные кинофильмы, учебные фильмы на цифровых носителях; </w:t>
      </w:r>
    </w:p>
    <w:p w:rsidR="00CE582A" w:rsidRPr="00E11F21" w:rsidRDefault="00CE582A" w:rsidP="00CE582A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b/>
          <w:bCs/>
          <w:sz w:val="28"/>
          <w:szCs w:val="28"/>
        </w:rPr>
        <w:t xml:space="preserve">наглядные плоскостные </w:t>
      </w:r>
      <w:r w:rsidRPr="00E11F21">
        <w:rPr>
          <w:rFonts w:ascii="Times New Roman" w:hAnsi="Times New Roman" w:cs="Times New Roman"/>
          <w:sz w:val="28"/>
          <w:szCs w:val="28"/>
        </w:rPr>
        <w:t xml:space="preserve">(плакаты, карты настенные, иллюстрации настенные, магнитные доски); </w:t>
      </w:r>
    </w:p>
    <w:p w:rsidR="00CE582A" w:rsidRPr="00E11F21" w:rsidRDefault="00CE582A" w:rsidP="00CE582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b/>
          <w:bCs/>
          <w:sz w:val="28"/>
          <w:szCs w:val="28"/>
        </w:rPr>
        <w:t xml:space="preserve">тренажёры и спортивное оборудование </w:t>
      </w:r>
      <w:r w:rsidRPr="00E11F21">
        <w:rPr>
          <w:rFonts w:ascii="Times New Roman" w:hAnsi="Times New Roman" w:cs="Times New Roman"/>
          <w:sz w:val="28"/>
          <w:szCs w:val="28"/>
        </w:rPr>
        <w:t xml:space="preserve">(гимнастическое оборудование, спортивные снаряды, мячи и т.п.). </w:t>
      </w:r>
    </w:p>
    <w:p w:rsidR="00CE582A" w:rsidRDefault="00CE582A" w:rsidP="00CE58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E582A" w:rsidRPr="00E11F21" w:rsidRDefault="00CE582A" w:rsidP="00CE58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Материальные средства обучения – это физические объекты, которые используют педагоги и дети для детализированного обучения. </w:t>
      </w:r>
    </w:p>
    <w:p w:rsidR="00CE582A" w:rsidRPr="00E11F21" w:rsidRDefault="00CE582A" w:rsidP="00CE58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b/>
          <w:bCs/>
          <w:sz w:val="28"/>
          <w:szCs w:val="28"/>
        </w:rPr>
        <w:t xml:space="preserve">Наглядные пособия классифицируются на три группы: </w:t>
      </w:r>
    </w:p>
    <w:p w:rsidR="00CE582A" w:rsidRPr="00E11F21" w:rsidRDefault="00CE582A" w:rsidP="00CE58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объемные пособия (модели, коллекции, приборы, аппараты и т.п.); </w:t>
      </w:r>
    </w:p>
    <w:p w:rsidR="00CE582A" w:rsidRPr="00E11F21" w:rsidRDefault="00CE582A" w:rsidP="00CE58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печатные пособия (картины, плакаты, графики, таблицы, учебники) </w:t>
      </w:r>
    </w:p>
    <w:p w:rsidR="00CE582A" w:rsidRPr="00E11F21" w:rsidRDefault="00CE582A" w:rsidP="00CE58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проекционный материал (кинофильмы, видеофильмы, слайды и т.п.) </w:t>
      </w:r>
    </w:p>
    <w:p w:rsidR="00CE582A" w:rsidRPr="00E11F21" w:rsidRDefault="00CE582A" w:rsidP="00CE58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 </w:t>
      </w:r>
    </w:p>
    <w:p w:rsidR="00CE582A" w:rsidRPr="00E11F21" w:rsidRDefault="00CE582A" w:rsidP="00CE58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использования средств обучения: </w:t>
      </w:r>
    </w:p>
    <w:p w:rsidR="00CE582A" w:rsidRPr="00E11F21" w:rsidRDefault="00CE582A" w:rsidP="00CE582A">
      <w:pPr>
        <w:pStyle w:val="Default"/>
        <w:numPr>
          <w:ilvl w:val="0"/>
          <w:numId w:val="6"/>
        </w:numPr>
        <w:spacing w:after="46"/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учет </w:t>
      </w:r>
      <w:proofErr w:type="gramStart"/>
      <w:r w:rsidRPr="00E11F21">
        <w:rPr>
          <w:rFonts w:ascii="Times New Roman" w:hAnsi="Times New Roman" w:cs="Times New Roman"/>
          <w:sz w:val="28"/>
          <w:szCs w:val="28"/>
        </w:rPr>
        <w:t>возрастных и психологических особенностей</w:t>
      </w:r>
      <w:proofErr w:type="gramEnd"/>
      <w:r w:rsidRPr="00E11F21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CE582A" w:rsidRPr="00E11F21" w:rsidRDefault="00CE582A" w:rsidP="00CE582A">
      <w:pPr>
        <w:pStyle w:val="Default"/>
        <w:numPr>
          <w:ilvl w:val="0"/>
          <w:numId w:val="6"/>
        </w:numPr>
        <w:spacing w:after="46"/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 </w:t>
      </w:r>
    </w:p>
    <w:p w:rsidR="00CE582A" w:rsidRPr="00E11F21" w:rsidRDefault="00CE582A" w:rsidP="00CE582A">
      <w:pPr>
        <w:pStyle w:val="Default"/>
        <w:numPr>
          <w:ilvl w:val="0"/>
          <w:numId w:val="6"/>
        </w:numPr>
        <w:spacing w:after="46"/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учет дидактических целей и принципов дидактики (принципа наглядности, доступности и т.д.); </w:t>
      </w:r>
    </w:p>
    <w:p w:rsidR="00CE582A" w:rsidRPr="00E11F21" w:rsidRDefault="00CE582A" w:rsidP="00CE582A">
      <w:pPr>
        <w:pStyle w:val="Default"/>
        <w:numPr>
          <w:ilvl w:val="0"/>
          <w:numId w:val="6"/>
        </w:numPr>
        <w:spacing w:after="46"/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сотворчество педагога и обучающегося; </w:t>
      </w:r>
    </w:p>
    <w:p w:rsidR="00CE582A" w:rsidRDefault="00CE582A" w:rsidP="00CE582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lastRenderedPageBreak/>
        <w:t>приоритет правил безопасности в использовании средств обучения.</w:t>
      </w:r>
    </w:p>
    <w:p w:rsidR="00CE582A" w:rsidRPr="00E11F21" w:rsidRDefault="00CE582A" w:rsidP="00CE58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1F21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воспитания, </w:t>
      </w:r>
      <w:r>
        <w:rPr>
          <w:rFonts w:ascii="Times New Roman" w:hAnsi="Times New Roman" w:cs="Times New Roman"/>
          <w:sz w:val="28"/>
          <w:szCs w:val="28"/>
        </w:rPr>
        <w:t>используемые в МБДОУ ЦРР №5</w:t>
      </w:r>
      <w:bookmarkStart w:id="0" w:name="_GoBack"/>
      <w:bookmarkEnd w:id="0"/>
      <w:r w:rsidRPr="00E11F21">
        <w:rPr>
          <w:rFonts w:ascii="Times New Roman" w:hAnsi="Times New Roman" w:cs="Times New Roman"/>
          <w:sz w:val="28"/>
          <w:szCs w:val="28"/>
        </w:rPr>
        <w:t xml:space="preserve"> для обеспечения образовательной деятельности, рассматриваются в соответствии с ФГОС к условиям реализации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E11F2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11F21">
        <w:rPr>
          <w:rFonts w:ascii="Times New Roman" w:hAnsi="Times New Roman" w:cs="Times New Roman"/>
          <w:sz w:val="28"/>
          <w:szCs w:val="28"/>
        </w:rPr>
        <w:t xml:space="preserve">-образовательных задач в оптимальных условиях. </w:t>
      </w:r>
    </w:p>
    <w:p w:rsidR="00CE582A" w:rsidRPr="00E11F21" w:rsidRDefault="00CE582A" w:rsidP="00CE58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 xml:space="preserve">Комплексное оснащение </w:t>
      </w:r>
      <w:proofErr w:type="spellStart"/>
      <w:r w:rsidRPr="00E11F2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11F21">
        <w:rPr>
          <w:rFonts w:ascii="Times New Roman" w:hAnsi="Times New Roman" w:cs="Times New Roman"/>
          <w:sz w:val="28"/>
          <w:szCs w:val="28"/>
        </w:rPr>
        <w:t xml:space="preserve"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 </w:t>
      </w:r>
    </w:p>
    <w:p w:rsidR="00CE582A" w:rsidRPr="00E11F21" w:rsidRDefault="00CE582A" w:rsidP="00CE582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1F21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</w:t>
      </w:r>
    </w:p>
    <w:p w:rsidR="00CE582A" w:rsidRDefault="00CE582A" w:rsidP="00CE582A">
      <w:pPr>
        <w:jc w:val="both"/>
        <w:rPr>
          <w:rFonts w:ascii="Times New Roman" w:hAnsi="Times New Roman" w:cs="Times New Roman"/>
          <w:sz w:val="28"/>
          <w:szCs w:val="28"/>
        </w:rPr>
      </w:pPr>
      <w:r w:rsidRPr="00E11F21">
        <w:rPr>
          <w:rFonts w:ascii="Times New Roman" w:hAnsi="Times New Roman" w:cs="Times New Roman"/>
          <w:sz w:val="28"/>
          <w:szCs w:val="28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C96EF6" w:rsidRDefault="00C96EF6"/>
    <w:sectPr w:rsidR="00C9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A12"/>
    <w:multiLevelType w:val="hybridMultilevel"/>
    <w:tmpl w:val="E536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3B01"/>
    <w:multiLevelType w:val="hybridMultilevel"/>
    <w:tmpl w:val="98A67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96E6C"/>
    <w:multiLevelType w:val="hybridMultilevel"/>
    <w:tmpl w:val="DF344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D7C34"/>
    <w:multiLevelType w:val="hybridMultilevel"/>
    <w:tmpl w:val="FA3A2110"/>
    <w:lvl w:ilvl="0" w:tplc="57AE2F0A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A24F3"/>
    <w:multiLevelType w:val="hybridMultilevel"/>
    <w:tmpl w:val="8ED86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E2AB4"/>
    <w:multiLevelType w:val="hybridMultilevel"/>
    <w:tmpl w:val="BF54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420E7"/>
    <w:multiLevelType w:val="hybridMultilevel"/>
    <w:tmpl w:val="B186E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2A"/>
    <w:rsid w:val="00C96EF6"/>
    <w:rsid w:val="00C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BB1C"/>
  <w15:chartTrackingRefBased/>
  <w15:docId w15:val="{334E8A4F-9BF1-487B-A64C-BD8536BD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2A"/>
    <w:pPr>
      <w:spacing w:after="200" w:line="276" w:lineRule="auto"/>
      <w:ind w:left="851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2021-04-06T09:28:00Z</dcterms:created>
  <dcterms:modified xsi:type="dcterms:W3CDTF">2021-04-06T09:32:00Z</dcterms:modified>
</cp:coreProperties>
</file>